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33B3" w14:textId="77777777" w:rsidR="00112788" w:rsidRPr="00112788" w:rsidRDefault="00112788" w:rsidP="00112788">
      <w:pPr>
        <w:pStyle w:val="a7"/>
        <w:widowControl/>
        <w:shd w:val="clear" w:color="auto" w:fill="FFFFFF"/>
        <w:spacing w:before="180" w:beforeAutospacing="0" w:after="180" w:afterAutospacing="0" w:line="420" w:lineRule="atLeast"/>
        <w:rPr>
          <w:rStyle w:val="a8"/>
          <w:rFonts w:ascii="仿宋_GB2312" w:eastAsia="仿宋_GB2312" w:hAnsi="微软雅黑" w:cs="微软雅黑"/>
          <w:b w:val="0"/>
          <w:bCs/>
          <w:color w:val="000000"/>
          <w:sz w:val="32"/>
          <w:szCs w:val="32"/>
          <w:shd w:val="clear" w:color="auto" w:fill="FFFFFF"/>
        </w:rPr>
      </w:pPr>
      <w:r w:rsidRPr="00112788">
        <w:rPr>
          <w:rStyle w:val="a8"/>
          <w:rFonts w:ascii="仿宋_GB2312" w:eastAsia="仿宋_GB2312" w:hAnsi="微软雅黑" w:cs="微软雅黑" w:hint="eastAsia"/>
          <w:b w:val="0"/>
          <w:bCs/>
          <w:color w:val="000000"/>
          <w:sz w:val="32"/>
          <w:szCs w:val="32"/>
          <w:shd w:val="clear" w:color="auto" w:fill="FFFFFF"/>
        </w:rPr>
        <w:t>附件：</w:t>
      </w:r>
    </w:p>
    <w:p w14:paraId="2386AABF" w14:textId="77777777" w:rsidR="00DF2000" w:rsidRDefault="00112788" w:rsidP="00112788">
      <w:pPr>
        <w:pStyle w:val="a7"/>
        <w:widowControl/>
        <w:shd w:val="clear" w:color="auto" w:fill="FFFFFF"/>
        <w:spacing w:before="180" w:beforeAutospacing="0" w:after="180" w:afterAutospacing="0" w:line="420" w:lineRule="atLeast"/>
        <w:jc w:val="center"/>
        <w:rPr>
          <w:rStyle w:val="a8"/>
          <w:rFonts w:ascii="方正小标宋简体" w:eastAsia="方正小标宋简体" w:hAnsi="微软雅黑" w:cs="微软雅黑"/>
          <w:color w:val="000000"/>
          <w:sz w:val="44"/>
          <w:szCs w:val="44"/>
          <w:shd w:val="clear" w:color="auto" w:fill="FFFFFF"/>
        </w:rPr>
      </w:pPr>
      <w:r w:rsidRPr="008C18CB">
        <w:rPr>
          <w:rStyle w:val="a8"/>
          <w:rFonts w:ascii="方正小标宋简体" w:eastAsia="方正小标宋简体" w:hAnsi="微软雅黑" w:cs="微软雅黑" w:hint="eastAsia"/>
          <w:color w:val="000000"/>
          <w:sz w:val="44"/>
          <w:szCs w:val="44"/>
          <w:shd w:val="clear" w:color="auto" w:fill="FFFFFF"/>
        </w:rPr>
        <w:t>关于组织收听收看</w:t>
      </w:r>
    </w:p>
    <w:p w14:paraId="3D11D632" w14:textId="487AA131" w:rsidR="00112788" w:rsidRPr="008C18CB" w:rsidRDefault="00112788" w:rsidP="00112788">
      <w:pPr>
        <w:pStyle w:val="a7"/>
        <w:widowControl/>
        <w:shd w:val="clear" w:color="auto" w:fill="FFFFFF"/>
        <w:spacing w:before="180" w:beforeAutospacing="0" w:after="180" w:afterAutospacing="0" w:line="420" w:lineRule="atLeast"/>
        <w:jc w:val="center"/>
        <w:rPr>
          <w:rFonts w:ascii="方正小标宋简体" w:eastAsia="方正小标宋简体" w:hAnsi="微软雅黑" w:cs="微软雅黑"/>
          <w:color w:val="666666"/>
          <w:sz w:val="44"/>
          <w:szCs w:val="44"/>
        </w:rPr>
      </w:pPr>
      <w:r w:rsidRPr="008C18CB">
        <w:rPr>
          <w:rStyle w:val="a8"/>
          <w:rFonts w:ascii="方正小标宋简体" w:eastAsia="方正小标宋简体" w:hAnsi="微软雅黑" w:cs="微软雅黑" w:hint="eastAsia"/>
          <w:color w:val="000000"/>
          <w:sz w:val="44"/>
          <w:szCs w:val="44"/>
          <w:shd w:val="clear" w:color="auto" w:fill="FFFFFF"/>
        </w:rPr>
        <w:t>“住院医师入培第一课”的通知</w:t>
      </w:r>
    </w:p>
    <w:p w14:paraId="70530CC9" w14:textId="77777777" w:rsidR="00112788" w:rsidRPr="008C18CB" w:rsidRDefault="00112788" w:rsidP="00112788">
      <w:pPr>
        <w:pStyle w:val="a7"/>
        <w:widowControl/>
        <w:shd w:val="clear" w:color="auto" w:fill="FFFFFF"/>
        <w:spacing w:beforeAutospacing="0" w:afterAutospacing="0" w:line="760" w:lineRule="exact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各住院医师规范化培训基地、临床专业学位研究生培养单位：</w:t>
      </w:r>
    </w:p>
    <w:p w14:paraId="3D1E65F1" w14:textId="77777777" w:rsidR="00112788" w:rsidRPr="008C18CB" w:rsidRDefault="00112788" w:rsidP="00CD0F13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为帮助新入住院医师规范化培训（以下简称住培）的住院医师和临床医学硕士专业学位研究生（以下</w:t>
      </w:r>
      <w:proofErr w:type="gramStart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简称专硕研究生</w:t>
      </w:r>
      <w:proofErr w:type="gramEnd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）了解</w:t>
      </w:r>
      <w:proofErr w:type="gramStart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国家住培</w:t>
      </w:r>
      <w:proofErr w:type="gramEnd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和研究生教育政策制度，明晰</w:t>
      </w:r>
      <w:proofErr w:type="gramStart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住培期间</w:t>
      </w:r>
      <w:proofErr w:type="gramEnd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的培训内容、方式和要求，扣</w:t>
      </w:r>
      <w:proofErr w:type="gramStart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好住培的</w:t>
      </w:r>
      <w:proofErr w:type="gramEnd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第一粒扣子，根据国家卫生健康委科教司指示，中国医师协会会同全国医学专业学位研究生教育指导委员会，邀请国内有关</w:t>
      </w:r>
      <w:proofErr w:type="gramStart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住培管理</w:t>
      </w:r>
      <w:proofErr w:type="gramEnd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与教育专家，录制了“住院医师入培第一课”系列课程，供各培训基地和研究生培养单位集中组织培训。现就组织收听收看系列课程通知如下：</w:t>
      </w:r>
    </w:p>
    <w:p w14:paraId="5239B02E" w14:textId="77777777" w:rsidR="00112788" w:rsidRPr="008C18CB" w:rsidRDefault="00112788" w:rsidP="00F51245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3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Style w:val="a8"/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一、培训对象</w:t>
      </w:r>
    </w:p>
    <w:p w14:paraId="29070125" w14:textId="77777777" w:rsidR="0079449E" w:rsidRDefault="00112788" w:rsidP="00F51245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（一）</w:t>
      </w:r>
      <w:proofErr w:type="gramStart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国家住培基地所有住培</w:t>
      </w:r>
      <w:proofErr w:type="gramEnd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学员（含临床医学、口腔医学、中医硕士专业学位研究生，下同），以2021年新入培</w:t>
      </w:r>
      <w:proofErr w:type="gramStart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的住培学员</w:t>
      </w:r>
      <w:proofErr w:type="gramEnd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为重点。</w:t>
      </w:r>
    </w:p>
    <w:p w14:paraId="59A29C04" w14:textId="704F3090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lastRenderedPageBreak/>
        <w:t>（二）</w:t>
      </w:r>
      <w:proofErr w:type="gramStart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国家住培基地分管住培工作</w:t>
      </w:r>
      <w:proofErr w:type="gramEnd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的院领导、职能管理部门人员；培养单位研究生院/处领导、职能管理部门人员。</w:t>
      </w:r>
    </w:p>
    <w:p w14:paraId="4E483AA4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（三）</w:t>
      </w:r>
      <w:proofErr w:type="gramStart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国家住培基地</w:t>
      </w:r>
      <w:proofErr w:type="gramEnd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带教师资（含专业基地主任、教学主任、教学秘书）。</w:t>
      </w:r>
    </w:p>
    <w:p w14:paraId="43FE82B7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3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Style w:val="a8"/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二、培训时间</w:t>
      </w:r>
    </w:p>
    <w:p w14:paraId="15E977DB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1.集中观看时间</w:t>
      </w:r>
    </w:p>
    <w:p w14:paraId="38A7CA13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第一讲：2021年9月4日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19:00—20:00。</w:t>
      </w:r>
    </w:p>
    <w:p w14:paraId="1800199D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第二讲：2021年9月6日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16:00—17:00。</w:t>
      </w:r>
    </w:p>
    <w:p w14:paraId="56E3664A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第三讲：2021年9月7日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16:00—17:00。</w:t>
      </w:r>
    </w:p>
    <w:p w14:paraId="6CD7FEF2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第四讲：2021年9月8日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16:00—17:00。</w:t>
      </w:r>
    </w:p>
    <w:p w14:paraId="355C707E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第五讲：2021年9月15日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16:00—17:00。</w:t>
      </w:r>
    </w:p>
    <w:p w14:paraId="36545EE0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2.视频保留至2021年9月30日。</w:t>
      </w:r>
    </w:p>
    <w:p w14:paraId="5DC88DB1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3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Style w:val="a8"/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三、培训内容</w:t>
      </w:r>
    </w:p>
    <w:p w14:paraId="71F0A2BA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1.第一讲：</w:t>
      </w:r>
      <w:proofErr w:type="gramStart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我国住培制度</w:t>
      </w:r>
      <w:proofErr w:type="gramEnd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安排和要求</w:t>
      </w:r>
    </w:p>
    <w:p w14:paraId="379FBB32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主讲人：齐学进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中国医师协会副会长</w:t>
      </w:r>
    </w:p>
    <w:p w14:paraId="05DD504C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2.第二讲：从医学人文视角构建和谐医患关系</w:t>
      </w:r>
    </w:p>
    <w:p w14:paraId="165E3300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主讲人：王岳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北京大学医学人文学院副院长</w:t>
      </w:r>
    </w:p>
    <w:p w14:paraId="36D7541A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3.第三讲：住院医师规范化培训中的“学”与“教”</w:t>
      </w:r>
    </w:p>
    <w:p w14:paraId="7DC23FC2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lastRenderedPageBreak/>
        <w:t>主讲人：王建六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北京大学人民医院副院长</w:t>
      </w:r>
    </w:p>
    <w:p w14:paraId="2014FF46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4.第四讲：</w:t>
      </w:r>
      <w:proofErr w:type="gramStart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医</w:t>
      </w:r>
      <w:proofErr w:type="gramEnd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教协同，高层次临床医学人才培养</w:t>
      </w:r>
    </w:p>
    <w:p w14:paraId="6091D567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主讲人：</w:t>
      </w:r>
      <w:proofErr w:type="gramStart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段丽萍</w:t>
      </w:r>
      <w:proofErr w:type="gramEnd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北京大学医学部副主任、全国医学专业学位研究生教育指导委员会秘书长</w:t>
      </w:r>
    </w:p>
    <w:p w14:paraId="55B4BA5E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5.第五讲：如何做一个好医生</w:t>
      </w:r>
    </w:p>
    <w:p w14:paraId="115E7BD9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主讲人：王辰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中国医学科学院北京协和医学院院校长、中国工程院副院长、中国工程院院士</w:t>
      </w:r>
    </w:p>
    <w:p w14:paraId="70C1E32F" w14:textId="77777777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3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Style w:val="a8"/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四、培训方式</w:t>
      </w:r>
    </w:p>
    <w:p w14:paraId="59357A7C" w14:textId="77777777" w:rsidR="00112788" w:rsidRPr="008C18CB" w:rsidRDefault="00112788" w:rsidP="00CD0F13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各培训基地、研究生培养单位组织有关人员集中观看视频课件（建议使用大屏幕或投影）。</w:t>
      </w:r>
    </w:p>
    <w:p w14:paraId="73A8BCFD" w14:textId="77777777" w:rsidR="00112788" w:rsidRPr="008C18CB" w:rsidRDefault="00112788" w:rsidP="00CD0F13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访问中国继续教育网（网址：https://www.ncme.org.cn）登录注册后，即可在首页“入培第一课栏目”，点击对应课程在线观看；或关注中国继续医学教育网（</w:t>
      </w:r>
      <w:proofErr w:type="gramStart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微信公众号</w:t>
      </w:r>
      <w:proofErr w:type="gramEnd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）点击菜单“首页”，在“入培第一课栏目”点击对应课件在线观看。</w:t>
      </w:r>
    </w:p>
    <w:p w14:paraId="407A53AD" w14:textId="77777777" w:rsidR="0079449E" w:rsidRDefault="00112788" w:rsidP="006E7528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3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Style w:val="a8"/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五、培训要求</w:t>
      </w:r>
    </w:p>
    <w:p w14:paraId="2DCB13F1" w14:textId="25120C9B" w:rsidR="00112788" w:rsidRPr="008C18CB" w:rsidRDefault="00112788" w:rsidP="0079449E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lastRenderedPageBreak/>
        <w:t>（一）各培训基地要将“住院医师入培第一课”系列课程作为</w:t>
      </w:r>
      <w:proofErr w:type="gramStart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本基地</w:t>
      </w:r>
      <w:proofErr w:type="gramEnd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入院教育的重要内容，精心组织，周密安排，确保</w:t>
      </w:r>
      <w:proofErr w:type="gramStart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所有住培学员</w:t>
      </w:r>
      <w:proofErr w:type="gramEnd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都能及时收听收看视频课件。</w:t>
      </w:r>
    </w:p>
    <w:p w14:paraId="62C8CD3B" w14:textId="77777777" w:rsidR="00112788" w:rsidRPr="008C18CB" w:rsidRDefault="00112788" w:rsidP="00CA07B8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（二）各培训基地要认真落实新冠肺炎疫情防控常态化要求，集中收看收听视频时要保持一定间距，全程佩戴口罩。</w:t>
      </w:r>
    </w:p>
    <w:p w14:paraId="4C76319D" w14:textId="77777777" w:rsidR="00112788" w:rsidRPr="008C18CB" w:rsidRDefault="00112788" w:rsidP="006E7528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3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Style w:val="a8"/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六、其他</w:t>
      </w:r>
    </w:p>
    <w:p w14:paraId="6D5A446D" w14:textId="77777777" w:rsidR="00112788" w:rsidRPr="008C18CB" w:rsidRDefault="00112788" w:rsidP="00CA07B8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（一）集中观看过程中如出现技术问题，请联系技术支持单位。联系人陈明凯，电话15101079773，客服热线4008631000。</w:t>
      </w:r>
    </w:p>
    <w:p w14:paraId="3AFFF51F" w14:textId="77777777" w:rsidR="00112788" w:rsidRPr="008C18CB" w:rsidRDefault="00112788" w:rsidP="00CA07B8">
      <w:pPr>
        <w:pStyle w:val="a7"/>
        <w:widowControl/>
        <w:shd w:val="clear" w:color="auto" w:fill="FFFFFF"/>
        <w:spacing w:beforeAutospacing="0" w:afterAutospacing="0" w:line="760" w:lineRule="exact"/>
        <w:ind w:firstLineChars="200" w:firstLine="640"/>
        <w:jc w:val="both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（二）联系人：中国医师协会综合</w:t>
      </w:r>
      <w:proofErr w:type="gramStart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考评部吴</w:t>
      </w:r>
      <w:proofErr w:type="gramEnd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振龙、陈宇泽，电话13311324181、18513450052。国家卫生健康</w:t>
      </w:r>
      <w:proofErr w:type="gramStart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委继续</w:t>
      </w:r>
      <w:proofErr w:type="gramEnd"/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教育中心继续教育处易彦妤，电话010—83041839。</w:t>
      </w:r>
    </w:p>
    <w:p w14:paraId="0F191DB1" w14:textId="77777777" w:rsidR="00CA07B8" w:rsidRDefault="00CA07B8" w:rsidP="00112788">
      <w:pPr>
        <w:pStyle w:val="a7"/>
        <w:widowControl/>
        <w:shd w:val="clear" w:color="auto" w:fill="FFFFFF"/>
        <w:spacing w:beforeAutospacing="0" w:afterAutospacing="0" w:line="760" w:lineRule="exact"/>
        <w:ind w:firstLine="420"/>
        <w:jc w:val="right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</w:p>
    <w:p w14:paraId="539F36DA" w14:textId="77777777" w:rsidR="00CA07B8" w:rsidRDefault="00CA07B8" w:rsidP="00112788">
      <w:pPr>
        <w:pStyle w:val="a7"/>
        <w:widowControl/>
        <w:shd w:val="clear" w:color="auto" w:fill="FFFFFF"/>
        <w:spacing w:beforeAutospacing="0" w:afterAutospacing="0" w:line="760" w:lineRule="exact"/>
        <w:ind w:firstLine="420"/>
        <w:jc w:val="right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</w:p>
    <w:p w14:paraId="086B72EB" w14:textId="5194C6E6" w:rsidR="00112788" w:rsidRPr="008C18CB" w:rsidRDefault="00112788" w:rsidP="00112788">
      <w:pPr>
        <w:pStyle w:val="a7"/>
        <w:widowControl/>
        <w:shd w:val="clear" w:color="auto" w:fill="FFFFFF"/>
        <w:spacing w:beforeAutospacing="0" w:afterAutospacing="0" w:line="760" w:lineRule="exact"/>
        <w:ind w:firstLine="420"/>
        <w:jc w:val="right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中国医师协会</w:t>
      </w:r>
    </w:p>
    <w:p w14:paraId="1D244DE2" w14:textId="77777777" w:rsidR="00112788" w:rsidRPr="008C18CB" w:rsidRDefault="00112788" w:rsidP="00112788">
      <w:pPr>
        <w:pStyle w:val="a7"/>
        <w:widowControl/>
        <w:shd w:val="clear" w:color="auto" w:fill="FFFFFF"/>
        <w:spacing w:beforeAutospacing="0" w:afterAutospacing="0" w:line="760" w:lineRule="exact"/>
        <w:ind w:firstLine="420"/>
        <w:jc w:val="right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全国医学专业学位研究生教育指导委员会</w:t>
      </w:r>
    </w:p>
    <w:p w14:paraId="14CC8689" w14:textId="77777777" w:rsidR="00112788" w:rsidRPr="008C18CB" w:rsidRDefault="00112788" w:rsidP="00112788">
      <w:pPr>
        <w:pStyle w:val="a7"/>
        <w:widowControl/>
        <w:shd w:val="clear" w:color="auto" w:fill="FFFFFF"/>
        <w:spacing w:beforeAutospacing="0" w:afterAutospacing="0" w:line="760" w:lineRule="exact"/>
        <w:ind w:firstLine="420"/>
        <w:jc w:val="right"/>
        <w:rPr>
          <w:rFonts w:ascii="仿宋_GB2312" w:eastAsia="仿宋_GB2312" w:hAnsi="宋体" w:cs="宋体"/>
          <w:color w:val="666666"/>
          <w:sz w:val="32"/>
          <w:szCs w:val="32"/>
        </w:rPr>
      </w:pP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8C18C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2021年 9月2日</w:t>
      </w:r>
    </w:p>
    <w:p w14:paraId="60713BF9" w14:textId="77777777" w:rsidR="006418AF" w:rsidRPr="008C18CB" w:rsidRDefault="006418AF">
      <w:pPr>
        <w:rPr>
          <w:rFonts w:ascii="仿宋_GB2312" w:eastAsia="仿宋_GB2312"/>
        </w:rPr>
      </w:pPr>
    </w:p>
    <w:sectPr w:rsidR="006418AF" w:rsidRPr="008C18C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AF9A" w14:textId="77777777" w:rsidR="002531AB" w:rsidRDefault="002531AB" w:rsidP="00112788">
      <w:r>
        <w:separator/>
      </w:r>
    </w:p>
  </w:endnote>
  <w:endnote w:type="continuationSeparator" w:id="0">
    <w:p w14:paraId="3330FDD0" w14:textId="77777777" w:rsidR="002531AB" w:rsidRDefault="002531AB" w:rsidP="0011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849836"/>
      <w:docPartObj>
        <w:docPartGallery w:val="Page Numbers (Bottom of Page)"/>
        <w:docPartUnique/>
      </w:docPartObj>
    </w:sdtPr>
    <w:sdtEndPr/>
    <w:sdtContent>
      <w:p w14:paraId="28F09882" w14:textId="6D07B3D0" w:rsidR="00C64688" w:rsidRDefault="00C646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5A04C56" w14:textId="77777777" w:rsidR="00C64688" w:rsidRDefault="00C646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E388" w14:textId="77777777" w:rsidR="002531AB" w:rsidRDefault="002531AB" w:rsidP="00112788">
      <w:r>
        <w:separator/>
      </w:r>
    </w:p>
  </w:footnote>
  <w:footnote w:type="continuationSeparator" w:id="0">
    <w:p w14:paraId="0944407A" w14:textId="77777777" w:rsidR="002531AB" w:rsidRDefault="002531AB" w:rsidP="00112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548A6"/>
    <w:rsid w:val="00112788"/>
    <w:rsid w:val="001548A6"/>
    <w:rsid w:val="002531AB"/>
    <w:rsid w:val="004E275E"/>
    <w:rsid w:val="00515400"/>
    <w:rsid w:val="006418AF"/>
    <w:rsid w:val="006E7528"/>
    <w:rsid w:val="0079449E"/>
    <w:rsid w:val="00884D09"/>
    <w:rsid w:val="008C18CB"/>
    <w:rsid w:val="008F3A62"/>
    <w:rsid w:val="009F484F"/>
    <w:rsid w:val="00C64688"/>
    <w:rsid w:val="00CA07B8"/>
    <w:rsid w:val="00CA63C3"/>
    <w:rsid w:val="00CD0F13"/>
    <w:rsid w:val="00DF2000"/>
    <w:rsid w:val="00EA343F"/>
    <w:rsid w:val="00F5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8450A"/>
  <w15:chartTrackingRefBased/>
  <w15:docId w15:val="{6B9BC94E-ABEB-400E-9A6E-906170D4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7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788"/>
    <w:rPr>
      <w:sz w:val="18"/>
      <w:szCs w:val="18"/>
    </w:rPr>
  </w:style>
  <w:style w:type="paragraph" w:styleId="a7">
    <w:name w:val="Normal (Web)"/>
    <w:basedOn w:val="a"/>
    <w:rsid w:val="0011278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11278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2021-09-06T02:30:00Z</cp:lastPrinted>
  <dcterms:created xsi:type="dcterms:W3CDTF">2021-09-06T02:26:00Z</dcterms:created>
  <dcterms:modified xsi:type="dcterms:W3CDTF">2021-09-06T02:58:00Z</dcterms:modified>
</cp:coreProperties>
</file>