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21"/>
          <w:szCs w:val="21"/>
          <w:lang w:val="en-US" w:eastAsia="zh-CN"/>
        </w:rPr>
        <w:t>附件4：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801" w:leftChars="172" w:hanging="440" w:hangingChars="100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2023</w:t>
      </w:r>
      <w:r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  <w:lang w:val="en-US" w:eastAsia="zh-CN"/>
        </w:rPr>
        <w:t>年高校生一次性求职创业补贴高校生个人申领材料及要求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低保：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①低保证复印件（保障证编号页、户主页、本人页、月审页）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②身份证复印件（正反）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③学生证复印件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④社保卡复印件（正反）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残疾：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必须是本人残疾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①残疾证复印件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②身份证复印件（正反）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③学生证复印件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④社保卡复印件（正反）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贷款：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①学校出具贷款证明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②贷款合同复印件（正反）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③身份证复印件（正反）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④学生证复印件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⑤社保卡复印件（正反）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建档立卡：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①建档立卡登记表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②身份证复印件（正反）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③学生证复印件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④户口本复印件（首页、本人页）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⑤社保卡复印件（正反）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⑥手写一份“承诺书”，并签字写明时间押手印。（内容包括：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“学生基本信息”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及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“本人为建档立卡户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，以上提供数据真实有效，如出现虚假信息本人愿意承担一切法律责任”）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eastAsia="zh-CN"/>
        </w:rPr>
        <w:t>贫困残疾人家庭：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①提供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eastAsia="zh-CN"/>
        </w:rPr>
        <w:t>民政局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提供的相关证明材料（需</w:t>
      </w:r>
      <w:r>
        <w:rPr>
          <w:rFonts w:hint="eastAsia" w:ascii="仿宋_GB2312" w:hAnsi="仿宋_GB2312" w:eastAsia="仿宋_GB2312" w:cs="仿宋_GB2312"/>
          <w:i w:val="0"/>
          <w:iCs w:val="0"/>
          <w:color w:val="auto"/>
          <w:sz w:val="32"/>
          <w:szCs w:val="32"/>
          <w:u w:val="single"/>
          <w:lang w:eastAsia="zh-CN"/>
        </w:rPr>
        <w:t>民政局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证明该生为“贫困残疾人家庭”）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②身份证复印件（正反）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③学生证复印件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④户口本复印件（首页、本人页）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⑤社保卡复印件（正反）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-200"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注：所收资料都按上面的分类顺序排好，每页加盖公章。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-200"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 xml:space="preserve">    学校进行初审（初审时学籍证明、残疾证、低保证、国家助学贷款合同等相关证明需出示原件）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-200" w:firstLine="320" w:firstLineChars="100"/>
        <w:jc w:val="left"/>
        <w:textAlignment w:val="auto"/>
        <w:rPr>
          <w:rFonts w:hint="default" w:ascii="仿宋_GB2312" w:hAnsi="仿宋_GB2312" w:eastAsia="仿宋_GB2312" w:cs="仿宋_GB2312"/>
          <w:color w:val="C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申请求职创业补贴的高校毕业生要在高校毕业生信息库里进行比对，后期审计会根据信息库进行比对。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-200" w:firstLine="320" w:firstLineChars="100"/>
        <w:jc w:val="left"/>
        <w:textAlignment w:val="auto"/>
        <w:rPr>
          <w:rFonts w:hint="default" w:ascii="仿宋_GB2312" w:hAnsi="仿宋_GB2312" w:eastAsia="仿宋_GB2312" w:cs="仿宋_GB2312"/>
          <w:color w:val="C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提供有效期内个人身份证，和有效期内已开通金融账户功能的个人社保卡。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-200" w:firstLine="320" w:firstLineChars="100"/>
        <w:jc w:val="left"/>
        <w:textAlignment w:val="auto"/>
        <w:rPr>
          <w:rFonts w:hint="default" w:ascii="仿宋_GB2312" w:hAnsi="仿宋_GB2312" w:eastAsia="仿宋_GB2312" w:cs="仿宋_GB2312"/>
          <w:color w:val="C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3.因低保证为每月1次审核（低保证后有审核章），低保证必须是提交有效期内的低保证。（有提交证件当月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u w:val="single"/>
          <w:lang w:val="en-US" w:eastAsia="zh-CN"/>
        </w:rPr>
        <w:t>审核章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为有效期内）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-200"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4.获得国家助学贷款的学生是截至目前仍未还完贷款的人员（无论是何时贷的贷款截至目前还未还完的人员都在学校的贷款库里）就符合条件，学校的数据库是初步筛查作用，学生还需提供相关材料来证明。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-200" w:firstLine="320" w:firstLineChars="100"/>
        <w:jc w:val="left"/>
        <w:textAlignment w:val="auto"/>
        <w:rPr>
          <w:rFonts w:hint="eastAsia" w:ascii="仿宋_GB2312" w:hAnsi="仿宋_GB2312" w:eastAsia="仿宋_GB2312" w:cs="仿宋_GB2312"/>
          <w:color w:val="C00000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5.社保卡复印件上须写明①学生个人姓名②社保卡银行卡号③学生个人手机号④提供社保卡开户行名称（开户行名称一定让学生本人与银行查询，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u w:val="single"/>
          <w:lang w:val="en-US" w:eastAsia="zh-CN"/>
        </w:rPr>
        <w:t>不可错字、多字、少字，会影响发放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），</w:t>
      </w:r>
      <w:r>
        <w:rPr>
          <w:rFonts w:hint="eastAsia" w:ascii="仿宋_GB2312" w:hAnsi="仿宋_GB2312" w:eastAsia="仿宋_GB2312" w:cs="仿宋_GB2312"/>
          <w:color w:val="C00000"/>
          <w:sz w:val="32"/>
          <w:szCs w:val="32"/>
          <w:highlight w:val="yellow"/>
          <w:lang w:val="en-US" w:eastAsia="zh-CN"/>
        </w:rPr>
        <w:t>例如：中国建设银行股份有限公司XX支行（中国农业银行股份有限公司XX支行、中国银行股份有限公司XX支行）。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Chars="-200" w:firstLine="320" w:firstLineChars="100"/>
        <w:jc w:val="left"/>
        <w:textAlignment w:val="auto"/>
        <w:rPr>
          <w:rFonts w:hint="default" w:ascii="仿宋_GB2312" w:hAnsi="仿宋_GB2312" w:eastAsia="仿宋_GB2312" w:cs="仿宋_GB2312"/>
          <w:color w:val="C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  <w:t>6.步骤流程：学生申请并将相关材料（须填写《高校毕业生求职补贴申领表》，及个人相关纸质材料）提交学校；学校初审并进行公示（公示照片留存）；学校提交初审后符合补贴学生资料、公示照片及学校初审后符合申领补贴名单汇总表；经人社部门复审后将符合申领补贴学生名单反馈给各校老师，各校老师通知符合申领的学生关注个人补贴发放状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_GB2312" w:hAnsi="仿宋_GB2312" w:eastAsia="仿宋_GB2312" w:cs="仿宋_GB2312"/>
          <w:color w:val="C0000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E9FF8F"/>
    <w:multiLevelType w:val="singleLevel"/>
    <w:tmpl w:val="A2E9FF8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kMDRhY2ZhYWE3OGQ5MDQ4N2ZlYWFkMjJmODVmNzEifQ=="/>
  </w:docVars>
  <w:rsids>
    <w:rsidRoot w:val="576E7402"/>
    <w:rsid w:val="01864095"/>
    <w:rsid w:val="01882502"/>
    <w:rsid w:val="185E6683"/>
    <w:rsid w:val="244A79F7"/>
    <w:rsid w:val="26A30F70"/>
    <w:rsid w:val="2C5039C2"/>
    <w:rsid w:val="2D0428C0"/>
    <w:rsid w:val="45A9650D"/>
    <w:rsid w:val="46A72251"/>
    <w:rsid w:val="49CB60DF"/>
    <w:rsid w:val="4A555102"/>
    <w:rsid w:val="4B92578A"/>
    <w:rsid w:val="51544E15"/>
    <w:rsid w:val="576E7402"/>
    <w:rsid w:val="5A401087"/>
    <w:rsid w:val="5F2E761E"/>
    <w:rsid w:val="625E7BC4"/>
    <w:rsid w:val="6F8134ED"/>
    <w:rsid w:val="745F261D"/>
    <w:rsid w:val="76C32081"/>
    <w:rsid w:val="7D2815E6"/>
    <w:rsid w:val="7E7D30F0"/>
    <w:rsid w:val="7F56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footer1"/>
    <w:basedOn w:val="1"/>
    <w:qFormat/>
    <w:uiPriority w:val="0"/>
    <w:pPr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989</Words>
  <Characters>999</Characters>
  <Lines>0</Lines>
  <Paragraphs>0</Paragraphs>
  <TotalTime>25</TotalTime>
  <ScaleCrop>false</ScaleCrop>
  <LinksUpToDate>false</LinksUpToDate>
  <CharactersWithSpaces>1112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2021-03-03T03:30:00Z</dcterms:created>
  <dc:creator>指鹿為馬</dc:creator>
  <cp:lastModifiedBy>lenovo</cp:lastModifiedBy>
  <cp:lastPrinted>2021-03-03T05:29:00Z</cp:lastPrinted>
  <dcterms:modified xsi:type="dcterms:W3CDTF">2022-08-25T03:49:11Z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0F8586AED43A4867B103D0E52858CB52</vt:lpwstr>
  </property>
</Properties>
</file>